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70BC" w:rsidRDefault="00E252B1">
      <w:r>
        <w:rPr>
          <w:noProof/>
          <w:lang w:eastAsia="it-IT"/>
        </w:rPr>
        <w:drawing>
          <wp:inline distT="0" distB="0" distL="0" distR="0" wp14:anchorId="5EACD7B6" wp14:editId="486711C2">
            <wp:extent cx="6120130" cy="3825240"/>
            <wp:effectExtent l="0" t="0" r="0" b="381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825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470B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2B1"/>
    <w:rsid w:val="003470BC"/>
    <w:rsid w:val="00E252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D1A9E06-AB5F-4FA8-8EFD-B2AF809EC5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Rekeep Spa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Marzo Milena</dc:creator>
  <cp:keywords/>
  <dc:description/>
  <cp:lastModifiedBy>Marzo Milena</cp:lastModifiedBy>
  <cp:revision>1</cp:revision>
  <dcterms:created xsi:type="dcterms:W3CDTF">2023-04-18T16:42:00Z</dcterms:created>
  <dcterms:modified xsi:type="dcterms:W3CDTF">2023-04-18T16:43:00Z</dcterms:modified>
</cp:coreProperties>
</file>